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647E" w14:textId="2A4FAF49" w:rsidR="008D47B9" w:rsidRDefault="00376BD2" w:rsidP="008D47B9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853979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4B</w:t>
      </w:r>
      <w:r w:rsidR="008D47B9">
        <w:rPr>
          <w:rFonts w:ascii="Arial" w:hAnsi="Arial" w:cs="Arial"/>
          <w:b w:val="0"/>
          <w:bCs w:val="0"/>
          <w:spacing w:val="20"/>
          <w:sz w:val="22"/>
          <w:szCs w:val="22"/>
        </w:rPr>
        <w:t>.I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8D47B9" w:rsidRPr="008D47B9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8D47B9" w:rsidRPr="001D56C2">
        <w:rPr>
          <w:rFonts w:ascii="Arial" w:hAnsi="Arial" w:cs="Arial"/>
          <w:b w:val="0"/>
          <w:bCs w:val="0"/>
          <w:sz w:val="22"/>
          <w:szCs w:val="22"/>
        </w:rPr>
        <w:t xml:space="preserve">boisko Jędrzychowice </w:t>
      </w:r>
    </w:p>
    <w:p w14:paraId="4E045E7B" w14:textId="77777777" w:rsidR="008D47B9" w:rsidRPr="008D47B9" w:rsidRDefault="008D47B9" w:rsidP="008D47B9"/>
    <w:p w14:paraId="79E59832" w14:textId="64CB2A0D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40254"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  <w:r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 xml:space="preserve">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1C869700" w:rsidR="004C7C1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bookmarkStart w:id="1" w:name="_Hlk97713596"/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składane na podstawie art. 125 ust. </w:t>
      </w:r>
      <w:r w:rsidR="00040254" w:rsidRPr="00372966">
        <w:rPr>
          <w:rFonts w:ascii="Arial" w:hAnsi="Arial" w:cs="Arial"/>
          <w:spacing w:val="20"/>
          <w:kern w:val="32"/>
          <w:sz w:val="22"/>
          <w:szCs w:val="22"/>
        </w:rPr>
        <w:t>5</w:t>
      </w:r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372966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Pr="00372966" w:rsidRDefault="004C7C1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BFD6AC5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372966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3F600F3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519D743C" w14:textId="4793A9DF" w:rsidR="00EB1F90" w:rsidRDefault="008D47B9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8D47B9"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  <w:t>„BUDOWA BOISKA WIELOFUNKCYJNEGO W JĘDRZYCHOWICACH”</w:t>
      </w:r>
    </w:p>
    <w:p w14:paraId="52684209" w14:textId="509DD266" w:rsidR="00D316B6" w:rsidRPr="00372966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</w:t>
      </w:r>
      <w:r w:rsidR="00235257" w:rsidRPr="00372966">
        <w:rPr>
          <w:rFonts w:ascii="Arial" w:hAnsi="Arial" w:cs="Arial"/>
          <w:spacing w:val="20"/>
          <w:sz w:val="24"/>
          <w:szCs w:val="24"/>
        </w:rPr>
        <w:t xml:space="preserve"> </w:t>
      </w:r>
      <w:r w:rsidRPr="00372966">
        <w:rPr>
          <w:rFonts w:ascii="Arial" w:hAnsi="Arial" w:cs="Arial"/>
          <w:spacing w:val="20"/>
          <w:sz w:val="24"/>
          <w:szCs w:val="24"/>
        </w:rPr>
        <w:t>co następuje:</w:t>
      </w:r>
    </w:p>
    <w:p w14:paraId="527AFF78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7C45E3" w14:textId="68C54393" w:rsidR="00040254" w:rsidRPr="00883B33" w:rsidRDefault="0075046E" w:rsidP="00394A8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83B33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883B33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883B33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4A0EA8" w:rsidRPr="00883B33">
        <w:rPr>
          <w:rFonts w:ascii="Arial" w:hAnsi="Arial" w:cs="Arial"/>
          <w:spacing w:val="20"/>
          <w:sz w:val="24"/>
          <w:szCs w:val="24"/>
        </w:rPr>
        <w:t xml:space="preserve"> postawione przez Zamawiającego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w </w:t>
      </w:r>
      <w:r w:rsidR="00883B33" w:rsidRPr="00883B33">
        <w:rPr>
          <w:rFonts w:ascii="Arial" w:hAnsi="Arial" w:cs="Arial"/>
          <w:spacing w:val="20"/>
          <w:sz w:val="24"/>
          <w:szCs w:val="24"/>
        </w:rPr>
        <w:t xml:space="preserve">Specyfikacji Warunków Zamówienia (SWZ) - Rozdział VIII SWZ, </w:t>
      </w:r>
      <w:r w:rsidR="00040254" w:rsidRPr="00883B33">
        <w:rPr>
          <w:rFonts w:ascii="Arial" w:hAnsi="Arial" w:cs="Arial"/>
          <w:spacing w:val="20"/>
          <w:sz w:val="24"/>
          <w:szCs w:val="24"/>
        </w:rPr>
        <w:t>dotycząc</w:t>
      </w:r>
      <w:r w:rsidR="008D52FE" w:rsidRPr="00883B33">
        <w:rPr>
          <w:rFonts w:ascii="Arial" w:hAnsi="Arial" w:cs="Arial"/>
          <w:spacing w:val="20"/>
          <w:sz w:val="24"/>
          <w:szCs w:val="24"/>
        </w:rPr>
        <w:t>e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zdolności zawodowej</w:t>
      </w:r>
      <w:r w:rsidR="008D52FE" w:rsidRPr="00883B33">
        <w:rPr>
          <w:rFonts w:ascii="Arial" w:hAnsi="Arial" w:cs="Arial"/>
          <w:spacing w:val="20"/>
          <w:sz w:val="24"/>
          <w:szCs w:val="24"/>
        </w:rPr>
        <w:t xml:space="preserve"> lub technicznej</w:t>
      </w:r>
      <w:r w:rsidR="00040254" w:rsidRPr="00883B33">
        <w:rPr>
          <w:rFonts w:ascii="Arial" w:hAnsi="Arial" w:cs="Arial"/>
          <w:spacing w:val="20"/>
          <w:sz w:val="24"/>
          <w:szCs w:val="24"/>
        </w:rPr>
        <w:t>, w następującym zakresie:</w:t>
      </w:r>
    </w:p>
    <w:p w14:paraId="69920ABA" w14:textId="645A6B3F" w:rsidR="00040254" w:rsidRPr="00372966" w:rsidRDefault="00040254" w:rsidP="00040254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…………………………………………………………………………………………………………………………………………..…………………………………………</w:t>
      </w:r>
    </w:p>
    <w:p w14:paraId="271BE11E" w14:textId="3C0D00F1" w:rsidR="0075046E" w:rsidRPr="00372966" w:rsidRDefault="0075046E" w:rsidP="00040254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76F50632" w14:textId="24311BCD" w:rsidR="00372966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Uwaga! 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30FBB117" w:rsidR="0075046E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271A71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  <w:t> </w:t>
      </w:r>
    </w:p>
    <w:sectPr w:rsidR="0075046E" w:rsidRPr="00271A71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60631" w14:textId="77777777" w:rsidR="00F953B0" w:rsidRDefault="00F953B0">
      <w:r>
        <w:separator/>
      </w:r>
    </w:p>
  </w:endnote>
  <w:endnote w:type="continuationSeparator" w:id="0">
    <w:p w14:paraId="19F63F63" w14:textId="77777777" w:rsidR="00F953B0" w:rsidRDefault="00F9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3EE1" w14:textId="77777777" w:rsidR="00F953B0" w:rsidRDefault="00F953B0">
      <w:r>
        <w:separator/>
      </w:r>
    </w:p>
  </w:footnote>
  <w:footnote w:type="continuationSeparator" w:id="0">
    <w:p w14:paraId="02B9A309" w14:textId="77777777" w:rsidR="00F953B0" w:rsidRDefault="00F95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3C15FA3E" w:rsidR="006647CF" w:rsidRDefault="006647CF" w:rsidP="005152EC">
    <w:pPr>
      <w:pStyle w:val="Nagwek"/>
      <w:jc w:val="center"/>
    </w:pPr>
  </w:p>
  <w:p w14:paraId="15F0FC65" w14:textId="2E26042F" w:rsidR="00277186" w:rsidRDefault="008D47B9" w:rsidP="006647CF">
    <w:pPr>
      <w:pStyle w:val="Nagwek"/>
    </w:pPr>
    <w:r>
      <w:rPr>
        <w:noProof/>
      </w:rPr>
      <w:drawing>
        <wp:inline distT="0" distB="0" distL="0" distR="0" wp14:anchorId="77016B55" wp14:editId="484C31F9">
          <wp:extent cx="5761355" cy="786765"/>
          <wp:effectExtent l="0" t="0" r="0" b="0"/>
          <wp:docPr id="2658002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9C8B53" w14:textId="1038EED4" w:rsidR="006647CF" w:rsidRDefault="006647CF" w:rsidP="006647CF">
    <w:pPr>
      <w:pStyle w:val="Nagwek"/>
    </w:pPr>
  </w:p>
  <w:p w14:paraId="7383C8A4" w14:textId="6544DCBD" w:rsidR="008D47B9" w:rsidRPr="004F46F2" w:rsidRDefault="008D47B9" w:rsidP="008D47B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4F46F2">
      <w:rPr>
        <w:rFonts w:ascii="Arial" w:hAnsi="Arial" w:cs="Arial"/>
        <w:b/>
        <w:bCs/>
        <w:sz w:val="22"/>
        <w:szCs w:val="22"/>
      </w:rPr>
      <w:t xml:space="preserve">WO.271.10.2025 </w:t>
    </w:r>
  </w:p>
  <w:p w14:paraId="21B53E68" w14:textId="77777777" w:rsidR="008D47B9" w:rsidRPr="004F46F2" w:rsidRDefault="008D47B9" w:rsidP="008D47B9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2" w:name="_Hlk208995964"/>
    <w:bookmarkStart w:id="3" w:name="_Hlk209430778"/>
    <w:bookmarkStart w:id="4" w:name="_Hlk209430779"/>
    <w:bookmarkStart w:id="5" w:name="_Hlk209430780"/>
    <w:bookmarkStart w:id="6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„Budowa boiska wielofunkcyjnego w Jędrzychowicach i Tylicach” </w:t>
    </w:r>
  </w:p>
  <w:p w14:paraId="4127D4F4" w14:textId="77777777" w:rsidR="008D47B9" w:rsidRPr="004F46F2" w:rsidRDefault="008D47B9" w:rsidP="008D47B9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nr FEDS.06.01-IZ.00-0021/25 w ramach Priorytetu nr 6 „Fundusze Europejskie bliżej mieszkańców Dolnego Śląska” Działania nr 6.1 „Rozwój lokalny - strategie ZIT” </w:t>
    </w:r>
  </w:p>
  <w:p w14:paraId="30215ED2" w14:textId="77777777" w:rsidR="008D47B9" w:rsidRPr="005653FA" w:rsidRDefault="008D47B9" w:rsidP="008D47B9">
    <w:pPr>
      <w:pStyle w:val="Nagwek"/>
      <w:jc w:val="right"/>
      <w:rPr>
        <w:rFonts w:ascii="Arial" w:hAnsi="Arial" w:cs="Arial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>Programu Fundusze Europejskie dla Dolnego Śląska 2021–2027</w:t>
    </w:r>
    <w:bookmarkEnd w:id="2"/>
    <w:bookmarkEnd w:id="3"/>
    <w:bookmarkEnd w:id="4"/>
    <w:bookmarkEnd w:id="5"/>
    <w:bookmarkEnd w:id="6"/>
  </w:p>
  <w:p w14:paraId="5852A0E5" w14:textId="4A9FE793" w:rsidR="006647CF" w:rsidRPr="00372966" w:rsidRDefault="006647CF" w:rsidP="008D47B9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254"/>
    <w:rsid w:val="00040D87"/>
    <w:rsid w:val="00047F0C"/>
    <w:rsid w:val="00054967"/>
    <w:rsid w:val="00055CB2"/>
    <w:rsid w:val="00055DB5"/>
    <w:rsid w:val="00072B64"/>
    <w:rsid w:val="00074E13"/>
    <w:rsid w:val="00074FED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401A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1A71"/>
    <w:rsid w:val="00277186"/>
    <w:rsid w:val="002831EB"/>
    <w:rsid w:val="002A7596"/>
    <w:rsid w:val="002B553C"/>
    <w:rsid w:val="002B7ABB"/>
    <w:rsid w:val="002C6AEA"/>
    <w:rsid w:val="002D4945"/>
    <w:rsid w:val="002E347B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2966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52EC"/>
    <w:rsid w:val="00516B6C"/>
    <w:rsid w:val="005308EE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C5642"/>
    <w:rsid w:val="006D2D22"/>
    <w:rsid w:val="006D7F8D"/>
    <w:rsid w:val="006E5046"/>
    <w:rsid w:val="006E71F2"/>
    <w:rsid w:val="007022F7"/>
    <w:rsid w:val="007036F4"/>
    <w:rsid w:val="00714C26"/>
    <w:rsid w:val="00727E6D"/>
    <w:rsid w:val="007415D0"/>
    <w:rsid w:val="00744D42"/>
    <w:rsid w:val="0075046E"/>
    <w:rsid w:val="00752AB7"/>
    <w:rsid w:val="007615EC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53979"/>
    <w:rsid w:val="00860F19"/>
    <w:rsid w:val="008653B4"/>
    <w:rsid w:val="00866734"/>
    <w:rsid w:val="00883B33"/>
    <w:rsid w:val="008863A8"/>
    <w:rsid w:val="00886E06"/>
    <w:rsid w:val="008921BB"/>
    <w:rsid w:val="008922D5"/>
    <w:rsid w:val="0089283D"/>
    <w:rsid w:val="008B6A24"/>
    <w:rsid w:val="008C577B"/>
    <w:rsid w:val="008C7F96"/>
    <w:rsid w:val="008D47B9"/>
    <w:rsid w:val="008D52F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A69DB"/>
    <w:rsid w:val="00CB33E5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B1F9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7B28"/>
    <w:rsid w:val="00F6314D"/>
    <w:rsid w:val="00F670DA"/>
    <w:rsid w:val="00F709B5"/>
    <w:rsid w:val="00F83898"/>
    <w:rsid w:val="00F872D5"/>
    <w:rsid w:val="00F927A5"/>
    <w:rsid w:val="00F92CD3"/>
    <w:rsid w:val="00F953B0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8D4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8</cp:revision>
  <cp:lastPrinted>2025-06-05T11:30:00Z</cp:lastPrinted>
  <dcterms:created xsi:type="dcterms:W3CDTF">2024-02-12T09:31:00Z</dcterms:created>
  <dcterms:modified xsi:type="dcterms:W3CDTF">2025-09-22T09:08:00Z</dcterms:modified>
</cp:coreProperties>
</file>